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附件1：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1" w:firstLineChars="200"/>
        <w:jc w:val="both"/>
        <w:textAlignment w:val="auto"/>
        <w:rPr>
          <w:rFonts w:hint="eastAsia" w:ascii="华文中宋" w:hAnsi="华文中宋" w:eastAsia="华文中宋" w:cs="华文中宋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kern w:val="0"/>
          <w:sz w:val="32"/>
          <w:szCs w:val="32"/>
          <w:lang w:val="en-US" w:eastAsia="zh-CN"/>
        </w:rPr>
        <w:t>许昌市市投股权投资基金管理有限公司岗位需求表</w:t>
      </w:r>
    </w:p>
    <w:tbl>
      <w:tblPr>
        <w:tblStyle w:val="9"/>
        <w:tblpPr w:leftFromText="180" w:rightFromText="180" w:vertAnchor="text" w:horzAnchor="page" w:tblpX="1672" w:tblpY="195"/>
        <w:tblOverlap w:val="never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30"/>
        <w:gridCol w:w="994"/>
        <w:gridCol w:w="6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  <w:lang w:val="en-US" w:eastAsia="zh-CN"/>
              </w:rPr>
              <w:t>岗位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  <w:t>序号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  <w:t>岗位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  <w:lang w:eastAsia="zh-CN"/>
              </w:rPr>
              <w:t>计划招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  <w:lang w:eastAsia="zh-CN"/>
              </w:rPr>
              <w:t>聘人数</w:t>
            </w:r>
          </w:p>
        </w:tc>
        <w:tc>
          <w:tcPr>
            <w:tcW w:w="6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1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投资部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部门经理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经济类、理工类专业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2、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具有基金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或证券从业资格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相关专业中级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以上职称；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3、具有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以上基金、投资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、证券、银行等相关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行业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从业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经验，或者5年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以上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高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新技术产业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研发经验或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经营管理经验；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熟悉常用的各类办公软件，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有较强的信息采集能力和数据分析能力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具有一定文字功底，能独立起草尽调报告、项目投资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分析报告、投融资方案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等文件；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5、性格开朗、沟通能力强、具备高度的责任心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工作态度积极向上，服从工作安排。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2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投资部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项目主管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1、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经济类、理工类专业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具有基金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或证券从业资格；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具有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以上基金、投资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、证券、银行等相关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行业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从业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经验，或者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以上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高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新技术产业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研发经验或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经营管理经验；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熟悉常用的各类办公软件，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有较强的信息采集能力和数据分析能力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具有一定文字功底，能独立起草尽调报告、项目投资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分析报告、投融资方案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等文件；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性格开朗、沟通能力强、具备高度的责任心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工作态度积极向上，服从工作安排。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投资部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业务主办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1、经济、金融等相关专业；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2、具有一定的投融资工作经验，有一定的风险控制能力；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3、熟悉常用的各类办公软件，能制作与投融资业务相关的各类分析图表；具有一定的文字功底，能够独立撰写投融资方案及各类汇报材料；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性格开朗、沟通能力强、具备高度的责任心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工作态度积极向上，服从工作安排。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风控部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部门经理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1、经济、金融、财会、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审计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、法律相关专业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  <w:t>2、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eastAsia="zh-CN"/>
              </w:rPr>
              <w:t>具有基金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或证券从业资格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eastAsia="zh-CN"/>
              </w:rPr>
              <w:t>，相关专业中级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eastAsia="zh-CN"/>
              </w:rPr>
              <w:t>以上职称；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熟悉国家相关金融法规和公司法、合同法等相关法律法规；对风险管理、风险体系有深刻理解，良好的风险控制能力和管理素养；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、具有5年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以上基金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证券、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保险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银行、投资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等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相关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行业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从业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经验；熟悉私募股权基金运作的各个环节；具备较强的信息采集能力和数据分析能力、分析判断能力，对项目稽核、风险分析及审查有丰富的经验；具有一定文字功底，能独立起草投资协议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风控方案及各类汇报材料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等相关文件；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、思维缜密、原则性强、具备高度的责任心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工作态度积极向上，服从工作安排。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8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风控部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项目主管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  <w:t>1、经济、金融、财会、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eastAsia="zh-CN"/>
              </w:rPr>
              <w:t>审计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  <w:t>、法律相关专业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  <w:t>2、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eastAsia="zh-CN"/>
              </w:rPr>
              <w:t>具有基金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或证券从业资格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  <w:t>熟悉国家相关金融法规和公司法、合同法等相关法律法规；对风险管理、风险体系有深刻理解，良好的风险控制能力和管理素养；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  <w:t>、具有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  <w:t>以上基金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  <w:t>证券、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eastAsia="zh-CN"/>
              </w:rPr>
              <w:t>保险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eastAsia="zh-CN"/>
              </w:rPr>
              <w:t>银行、投资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  <w:t>等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eastAsia="zh-CN"/>
              </w:rPr>
              <w:t>相关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  <w:t>行业从业经验；熟悉私募股权基金运作的各个环节；具备较强的信息采集能力、数据分析能力和分析判断能力，对项目稽核、风险分析及审查有丰富的经验；具有一定文字功底，能独立起草投资协议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风控方案及各类汇报材料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  <w:t>等相关文件；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  <w:t>、思维缜密、原则性强、具备高度的责任心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工作态度积极向上，服从工作安排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风控部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业务主办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1、经济、金融、财务、审计、法律等相关专业；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熟悉国家相关金融法规和公司法、合同法等相关法律法规；具备较强的信息采集能力、数据分析能力和分析判断能力，对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不良资产处置、债权追偿等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有丰富的经验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；从事过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资产公司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 xml:space="preserve">金融机构法保业务者优先；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3、熟悉常用的各类办公软件，能制作各类分析图表；具有一定的文字功底，能够独立起草风控方案及各类汇报材料等相关文件；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思维缜密、原则性强、具备高度的责任心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工作态度积极向上，服从工作安排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。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D7841"/>
    <w:rsid w:val="113C7CF1"/>
    <w:rsid w:val="116D7841"/>
    <w:rsid w:val="192B1E62"/>
    <w:rsid w:val="217D7890"/>
    <w:rsid w:val="224939E1"/>
    <w:rsid w:val="26246937"/>
    <w:rsid w:val="2E666A26"/>
    <w:rsid w:val="31804616"/>
    <w:rsid w:val="32596C6E"/>
    <w:rsid w:val="3299575A"/>
    <w:rsid w:val="3DC57A22"/>
    <w:rsid w:val="431E6607"/>
    <w:rsid w:val="457D15C0"/>
    <w:rsid w:val="58F13B92"/>
    <w:rsid w:val="5FEE530C"/>
    <w:rsid w:val="60BE17EC"/>
    <w:rsid w:val="6F4939A9"/>
    <w:rsid w:val="70D704D5"/>
    <w:rsid w:val="77B71518"/>
    <w:rsid w:val="77CF314D"/>
    <w:rsid w:val="7D93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spacing w:line="312" w:lineRule="auto"/>
      <w:ind w:firstLine="42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Body Text First Indent 2"/>
    <w:basedOn w:val="5"/>
    <w:qFormat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ascii="仿宋_GB2312" w:hAnsi="仿宋_GB2312"/>
      <w:szCs w:val="30"/>
      <w:lang w:eastAsia="en-US"/>
    </w:r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2020-06-19T09:42:00Z</dcterms:created>
  <dc:creator>WPS_1469420585</dc:creator>
  <cp:lastModifiedBy>Administrator</cp:lastModifiedBy>
  <cp:lastPrinted>2020-06-28T08:04:00Z</cp:lastPrinted>
  <dcterms:modified xsi:type="dcterms:W3CDTF">2020-06-30T00:50:34Z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